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34" w:rsidRDefault="00DF277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北海银滩开发投资股份有限公司</w:t>
      </w:r>
    </w:p>
    <w:p w:rsidR="004D4C34" w:rsidRDefault="00DF277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公开招聘人员公告</w:t>
      </w:r>
    </w:p>
    <w:p w:rsidR="004D4C34" w:rsidRDefault="004D4C34">
      <w:pPr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Helvetic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北海银滩开发投资股份有限公司（以下简称“公司”）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面向社会公开招聘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现将招聘有关事项公告如下：</w:t>
      </w:r>
    </w:p>
    <w:p w:rsidR="004D4C34" w:rsidRDefault="00DF277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一、招聘人员岗位及人数</w:t>
      </w:r>
    </w:p>
    <w:p w:rsidR="004D4C34" w:rsidRDefault="00DF27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面向社会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党建专员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名，纪检专员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名，财务人员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详见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北海银滩开发投资股份有限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公司招聘岗位表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二、报名基本条件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（一）具有中华人民共和国国籍； 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（二）遵守宪法和法律； 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（三）具有良好的品行；   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（四）岗位所需的专业或技能条件；   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（五）适应岗位要求的身体条件；   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（六）岗位所需要的其他条件。   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（七）有下列情形之一者不得报考：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受过党纪、行政处分尚未解除的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曾被开除公职的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被辞退未满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年的人员。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曾因犯罪受过刑事处罚或受过劳动教养的人员。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涉嫌违法违纪正接受组织审查尚未结案的。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不符合招聘岗位所要求的相关资格条件的。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Helvetic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个人征信有较为严重的不良信用记录，有法律、法规规定不得聘用的其他情形的。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</w:rPr>
        <w:t>、招聘程序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网上报名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报名方式：报名人员通过电子邮件将个人简历、身份证、毕业证书、学位证书、符合岗位要求的资质证书等相关材料扫描件发送至电子邮</w:t>
      </w:r>
      <w:r>
        <w:rPr>
          <w:rFonts w:ascii="仿宋_GB2312" w:eastAsia="仿宋_GB2312" w:hAnsi="仿宋_GB2312" w:cs="仿宋_GB2312" w:hint="eastAsia"/>
          <w:sz w:val="32"/>
          <w:szCs w:val="32"/>
        </w:rPr>
        <w:t>箱</w:t>
      </w:r>
      <w:r>
        <w:rPr>
          <w:rFonts w:ascii="仿宋_GB2312" w:eastAsia="仿宋_GB2312" w:hAnsi="仿宋_GB2312" w:cs="仿宋_GB2312" w:hint="eastAsia"/>
          <w:sz w:val="32"/>
          <w:szCs w:val="32"/>
        </w:rPr>
        <w:t>yintoudjb</w:t>
      </w:r>
      <w:r>
        <w:rPr>
          <w:rFonts w:ascii="仿宋_GB2312" w:eastAsia="仿宋_GB2312" w:hAnsi="仿宋_GB2312" w:cs="仿宋_GB2312" w:hint="eastAsia"/>
          <w:sz w:val="32"/>
          <w:szCs w:val="32"/>
        </w:rPr>
        <w:t>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，报名材料名称统一命名为“报名岗位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报名人员姓名”。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（二）资格审查</w:t>
      </w: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公司将对应聘人员提交的报名材料进行初步审查，符合要求的，将电话通知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笔试和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面试。届时请应聘者持有效身份证件、毕业证书、各相关职称资格证书等相关材料参加现场资格审查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及笔试和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面试，相关原件经当场审核后退回本人。不到场进行资格审查者视同放弃报名，报名提供的信息必须真实准确，凡弄虚作假者，取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消报名资格。</w:t>
      </w:r>
    </w:p>
    <w:p w:rsidR="004D4C34" w:rsidRDefault="00DF277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笔试和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面试</w:t>
      </w:r>
    </w:p>
    <w:p w:rsidR="004D4C34" w:rsidRDefault="00DF277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笔试内容根据岗位实际需要进行专业综合测试；面试主要结合岗位特点测试应聘者的实际工作能力。</w:t>
      </w:r>
    </w:p>
    <w:p w:rsidR="004D4C34" w:rsidRDefault="00DF277B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）体检和考察</w:t>
      </w:r>
    </w:p>
    <w:p w:rsidR="004D4C34" w:rsidRDefault="00DF277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按照计划招聘人数，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从</w:t>
      </w:r>
      <w:r>
        <w:rPr>
          <w:rFonts w:ascii="仿宋_GB2312" w:eastAsia="仿宋_GB2312" w:hAnsi="仿宋_GB2312" w:cs="仿宋_GB2312" w:hint="eastAsia"/>
          <w:sz w:val="32"/>
          <w:szCs w:val="32"/>
        </w:rPr>
        <w:t>高到低的顺序确定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拟聘</w:t>
      </w:r>
      <w:r>
        <w:rPr>
          <w:rFonts w:ascii="仿宋_GB2312" w:eastAsia="仿宋_GB2312" w:hAnsi="仿宋_GB2312" w:cs="仿宋_GB2312" w:hint="eastAsia"/>
          <w:sz w:val="32"/>
          <w:szCs w:val="32"/>
        </w:rPr>
        <w:t>人选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人员进行考察</w:t>
      </w:r>
      <w:r>
        <w:rPr>
          <w:rFonts w:ascii="仿宋_GB2312" w:eastAsia="仿宋_GB2312" w:hAnsi="仿宋_GB2312" w:cs="仿宋_GB2312" w:hint="eastAsia"/>
          <w:sz w:val="32"/>
          <w:szCs w:val="32"/>
        </w:rPr>
        <w:t>。拟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聘人员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国家公务人员体检标准和要求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进行体检，费用由应聘人员自理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4D4C34" w:rsidRDefault="00DF277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）公示与聘用。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根据体检结果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考察结果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，择优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确定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拟聘人员并按规定公示，公示时间为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个工作日。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公式无异议后，按照有关要求和程序办理聘用手续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4D4C34" w:rsidRDefault="004D4C34">
      <w:pPr>
        <w:pStyle w:val="a4"/>
        <w:spacing w:before="0" w:beforeAutospacing="0" w:after="0" w:afterAutospacing="0" w:line="56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4D4C34" w:rsidRDefault="00DF277B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0779-3150</w:t>
      </w:r>
      <w:r>
        <w:rPr>
          <w:rFonts w:ascii="仿宋_GB2312" w:eastAsia="仿宋_GB2312" w:hAnsi="仿宋_GB2312" w:cs="仿宋_GB2312" w:hint="eastAsia"/>
          <w:sz w:val="32"/>
          <w:szCs w:val="32"/>
        </w:rPr>
        <w:t>122,3150108</w:t>
      </w:r>
    </w:p>
    <w:p w:rsidR="004D4C34" w:rsidRDefault="004D4C3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4C34" w:rsidRDefault="00DF277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北海银滩开发投资股份有限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公司招聘岗位表</w:t>
      </w:r>
    </w:p>
    <w:bookmarkEnd w:id="0"/>
    <w:p w:rsidR="004D4C34" w:rsidRDefault="004D4C3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DF277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北海银滩开发投资股份有限公司</w:t>
      </w:r>
    </w:p>
    <w:p w:rsidR="004D4C34" w:rsidRDefault="00DF277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D4C34" w:rsidRDefault="004D4C3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p w:rsidR="004D4C34" w:rsidRDefault="004D4C34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  <w:sectPr w:rsidR="004D4C34">
          <w:pgSz w:w="11906" w:h="16838"/>
          <w:pgMar w:top="2098" w:right="1304" w:bottom="1984" w:left="1587" w:header="851" w:footer="992" w:gutter="0"/>
          <w:cols w:space="0"/>
          <w:docGrid w:type="lines" w:linePitch="319"/>
        </w:sectPr>
      </w:pPr>
    </w:p>
    <w:tbl>
      <w:tblPr>
        <w:tblW w:w="5038" w:type="pct"/>
        <w:tblInd w:w="-222" w:type="dxa"/>
        <w:tblLook w:val="04A0" w:firstRow="1" w:lastRow="0" w:firstColumn="1" w:lastColumn="0" w:noHBand="0" w:noVBand="1"/>
      </w:tblPr>
      <w:tblGrid>
        <w:gridCol w:w="1015"/>
        <w:gridCol w:w="764"/>
        <w:gridCol w:w="1113"/>
        <w:gridCol w:w="762"/>
        <w:gridCol w:w="8974"/>
        <w:gridCol w:w="745"/>
        <w:gridCol w:w="680"/>
      </w:tblGrid>
      <w:tr w:rsidR="004D4C34">
        <w:trPr>
          <w:trHeight w:val="8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lastRenderedPageBreak/>
              <w:t>北海银滩开发投资股份有限公司招聘岗位表</w:t>
            </w:r>
          </w:p>
        </w:tc>
      </w:tr>
      <w:tr w:rsidR="004D4C34">
        <w:trPr>
          <w:trHeight w:val="1055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薪酬</w:t>
            </w:r>
          </w:p>
          <w:p w:rsidR="004D4C34" w:rsidRDefault="00DF277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待遇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人数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地点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 w:rsidR="004D4C34">
        <w:trPr>
          <w:trHeight w:val="2384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党委办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党建</w:t>
            </w:r>
          </w:p>
          <w:p w:rsidR="004D4C34" w:rsidRDefault="00DF2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岁以下；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政治面貌要求：中共党员；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学历要求：具有大学本科及以上学历，学士及以上学位；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专业要求：中文、新闻、政治学类等相关专业；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岗位职责：负责党建材料的撰写；负责公司党建工作，贯彻落实上级党委工作部署；负责党员日常管理工作；负责公司党建等相关工作的筹备、组织。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其他要求：理想信念坚定，思想政治素质好，组织纪律观念强，具有较好的组织协调能力和良好的公文写作能力，工作积极主动、认真细致，有一定的抗压能力。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年以上党务工作经验者优先。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4C34">
        <w:trPr>
          <w:trHeight w:val="9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纪检室</w:t>
            </w:r>
            <w:proofErr w:type="gramEnd"/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纪检</w:t>
            </w:r>
          </w:p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tabs>
                <w:tab w:val="left" w:pos="10920"/>
              </w:tabs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岁以下；</w:t>
            </w:r>
          </w:p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政治面貌要求：中共党员；</w:t>
            </w:r>
          </w:p>
          <w:p w:rsidR="004D4C34" w:rsidRDefault="00DF277B">
            <w:pPr>
              <w:widowControl/>
              <w:tabs>
                <w:tab w:val="left" w:pos="10920"/>
              </w:tabs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学历要求：大学本科及以上学历；</w:t>
            </w:r>
          </w:p>
          <w:p w:rsidR="004D4C34" w:rsidRDefault="00DF277B">
            <w:pPr>
              <w:widowControl/>
              <w:tabs>
                <w:tab w:val="left" w:pos="10920"/>
              </w:tabs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专业要求：中文、法律等相关专业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年以上工作经验；</w:t>
            </w:r>
          </w:p>
          <w:p w:rsidR="004D4C34" w:rsidRDefault="00DF277B">
            <w:pPr>
              <w:widowControl/>
              <w:tabs>
                <w:tab w:val="left" w:pos="10920"/>
              </w:tabs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要求：思想政治素质好，熟悉党的方针、政策和国家相关法律法规、纪检监察工作理论知识；具备较好的公文写作能力，能独立完成相关工作的总结报告等材料的撰写；具有良好的组织协调和执行能力；具有较强的学习能力、工作责任心和保密意识、廉洁自律意识，有一定的抗压能力。</w:t>
            </w:r>
          </w:p>
          <w:p w:rsidR="004D4C34" w:rsidRDefault="00DF277B">
            <w:pPr>
              <w:widowControl/>
              <w:tabs>
                <w:tab w:val="left" w:pos="10920"/>
              </w:tabs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具有纪检工作或党务工作经验人员优先。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D4C34">
        <w:trPr>
          <w:trHeight w:val="212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财务部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</w:t>
            </w:r>
          </w:p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7200-8400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元</w:t>
            </w:r>
            <w:r>
              <w:rPr>
                <w:rStyle w:val="font51"/>
                <w:rFonts w:eastAsia="宋体"/>
                <w:sz w:val="18"/>
                <w:szCs w:val="18"/>
                <w:lang w:bidi="ar"/>
              </w:rPr>
              <w:t>/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月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学历要求：大学本科以上学历；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专业要求：财务会计、审计等相关专业，具有中级以上会计师职称，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年以上财务工作经历；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职责：负责全盘会计处理与编制财务报表；负责全流程税费申报（包括汇算清缴、土地增值税清算等）；负责成本控制和成本核算、资金运营等相关工作；负责公司年度预算编制、年度决算，跟踪执行情况；严格按照集团的要求和时间节点完成各项工作任务；其他相关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其他要求：熟悉有关财务、税务法律法规和最新会计准则；熟悉房地产行业政策；熟悉会计财务软件；具有较高的职业操守和素养、与其他部门良好的沟通协调能力，具备一定的文字功底能力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具有房地产企业财务工作经验。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同等条件下中共党员优先，注册会计师优先，国有企业从业经验丰富优先。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D4C34" w:rsidRDefault="004D4C34">
      <w:pPr>
        <w:widowControl/>
        <w:spacing w:line="46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lang w:bidi="ar"/>
        </w:rPr>
        <w:sectPr w:rsidR="004D4C34">
          <w:footerReference w:type="default" r:id="rId7"/>
          <w:pgSz w:w="16838" w:h="11906" w:orient="landscape"/>
          <w:pgMar w:top="1417" w:right="1304" w:bottom="510" w:left="1587" w:header="851" w:footer="992" w:gutter="0"/>
          <w:pgNumType w:fmt="numberInDash"/>
          <w:cols w:space="0"/>
          <w:docGrid w:type="lines" w:linePitch="312"/>
        </w:sectPr>
      </w:pPr>
    </w:p>
    <w:tbl>
      <w:tblPr>
        <w:tblW w:w="5038" w:type="pct"/>
        <w:tblInd w:w="-222" w:type="dxa"/>
        <w:tblLook w:val="04A0" w:firstRow="1" w:lastRow="0" w:firstColumn="1" w:lastColumn="0" w:noHBand="0" w:noVBand="1"/>
      </w:tblPr>
      <w:tblGrid>
        <w:gridCol w:w="1009"/>
        <w:gridCol w:w="765"/>
        <w:gridCol w:w="1113"/>
        <w:gridCol w:w="761"/>
        <w:gridCol w:w="8988"/>
        <w:gridCol w:w="744"/>
        <w:gridCol w:w="663"/>
      </w:tblGrid>
      <w:tr w:rsidR="004D4C34">
        <w:trPr>
          <w:trHeight w:val="104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工作</w:t>
            </w:r>
          </w:p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薪酬</w:t>
            </w:r>
          </w:p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待遇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人数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地点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 w:rsidR="004D4C34">
        <w:trPr>
          <w:trHeight w:val="1004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合高公司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财务部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</w:t>
            </w:r>
          </w:p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人员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7200-8400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学历要求：大学本科以上学历；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专业要求：财务会计、审计等相关专业，具有中级以上会计师职称，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年以上财务工作经历；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岗位职责：负责全盘会计处理与编制财务报表；负责项目收入、成本、费用的核算，审核项目的各项原始凭证真实性、正确性；建立项目成本费用台账；负责预付、应付、应收款的跟踪与清理；负责项目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采供合同的付款审核；负责全流程税费申报；负责公司年度预算编制、年度决算，跟踪执行情况；严格按照集团的要求和时间节点完成各项工作任务；其他相关工作。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其他要求：熟悉有关财务、税务法律法规和最新会计准则；熟悉建筑行业政策；熟悉会计财务软件；具有较高的职业操守和素养、与其他部门良好的沟通协调能力，具备一定的文字功底能力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具有建筑企业财务工作经验。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同等条件下中共党员优先，注册会计师优先，国有企业从业经验丰富优先。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4C34">
        <w:trPr>
          <w:trHeight w:val="1004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银方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财务部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</w:t>
            </w:r>
          </w:p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人员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font71"/>
                <w:rFonts w:hint="default"/>
                <w:sz w:val="18"/>
                <w:szCs w:val="18"/>
                <w:lang w:bidi="ar"/>
              </w:rPr>
              <w:t>6000-7200</w:t>
            </w:r>
            <w:r>
              <w:rPr>
                <w:rStyle w:val="font71"/>
                <w:rFonts w:hint="default"/>
                <w:sz w:val="18"/>
                <w:szCs w:val="18"/>
                <w:lang w:bidi="ar"/>
              </w:rPr>
              <w:t>元</w:t>
            </w:r>
            <w:r>
              <w:rPr>
                <w:rStyle w:val="font131"/>
                <w:rFonts w:eastAsia="宋体"/>
                <w:sz w:val="18"/>
                <w:szCs w:val="18"/>
                <w:lang w:bidi="ar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  <w:lang w:bidi="ar"/>
              </w:rPr>
              <w:t>月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岁以下；</w:t>
            </w:r>
          </w:p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学历要求：大学本科以上学历；</w:t>
            </w:r>
          </w:p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专业要求：财务会计、审计等相关专业，具有中级以上会计师职称，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年以上财务工作经历；</w:t>
            </w:r>
          </w:p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职责：负责全盘会计处理与编制财务报表；负责审核原始凭证真实性、正确性；负责商品成本核算；对库存商品定期进行盘点；负责监控和预测现金流量，对公司资金进行有效的风险控制；负责全流程税费申报；负责公司年度预算编制、年度决算，跟踪执行情况；严格按照集团的要求和时间节点完成各项工作任务；其他相关工作。</w:t>
            </w:r>
          </w:p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其他要求：熟悉有关财务、税务法律法规和最新会计准则；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熟悉康养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、旅游行业政策；熟悉会计财务软件；具有较高的职业操守和素养、与其他部门良好的沟通协调能力，具备一定的文字功底能力</w:t>
            </w:r>
          </w:p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具有康养、制造业、旅游行业财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务工作经验。</w:t>
            </w:r>
          </w:p>
          <w:p w:rsidR="004D4C34" w:rsidRDefault="00DF277B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同等条件下中共党员优先，注册会计师优先，国有企业从业经验丰富优先。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D4C34">
        <w:trPr>
          <w:trHeight w:val="1004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C34" w:rsidRDefault="004D4C34">
            <w:pPr>
              <w:widowControl/>
              <w:spacing w:line="300" w:lineRule="exact"/>
              <w:jc w:val="center"/>
              <w:textAlignment w:val="center"/>
              <w:rPr>
                <w:rStyle w:val="font71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DF277B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4" w:rsidRDefault="004D4C34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34" w:rsidRDefault="004D4C3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4D4C34" w:rsidRDefault="004D4C34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  <w:sectPr w:rsidR="004D4C34">
          <w:footerReference w:type="default" r:id="rId8"/>
          <w:pgSz w:w="16838" w:h="11906" w:orient="landscape"/>
          <w:pgMar w:top="1417" w:right="1304" w:bottom="510" w:left="1587" w:header="851" w:footer="992" w:gutter="0"/>
          <w:pgNumType w:fmt="numberInDash"/>
          <w:cols w:space="0"/>
          <w:docGrid w:type="lines" w:linePitch="312"/>
        </w:sectPr>
      </w:pPr>
    </w:p>
    <w:p w:rsidR="004D4C34" w:rsidRDefault="004D4C34">
      <w:pPr>
        <w:spacing w:line="560" w:lineRule="exact"/>
        <w:jc w:val="left"/>
        <w:rPr>
          <w:rFonts w:ascii="仿宋" w:eastAsia="仿宋" w:hAnsi="仿宋" w:cs="Helvetica"/>
          <w:sz w:val="32"/>
          <w:szCs w:val="32"/>
        </w:rPr>
      </w:pPr>
    </w:p>
    <w:sectPr w:rsidR="004D4C34">
      <w:footerReference w:type="default" r:id="rId9"/>
      <w:pgSz w:w="16838" w:h="11906" w:orient="landscape"/>
      <w:pgMar w:top="1417" w:right="1304" w:bottom="51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7B" w:rsidRDefault="00DF277B">
      <w:r>
        <w:separator/>
      </w:r>
    </w:p>
  </w:endnote>
  <w:endnote w:type="continuationSeparator" w:id="0">
    <w:p w:rsidR="00DF277B" w:rsidRDefault="00D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34" w:rsidRDefault="004D4C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34" w:rsidRDefault="00DF277B">
    <w:pPr>
      <w:pStyle w:val="a3"/>
      <w:tabs>
        <w:tab w:val="clear" w:pos="4153"/>
        <w:tab w:val="right" w:pos="13947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34" w:rsidRDefault="00DF277B">
    <w:pPr>
      <w:pStyle w:val="a3"/>
      <w:tabs>
        <w:tab w:val="clear" w:pos="4153"/>
        <w:tab w:val="right" w:pos="1394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C34" w:rsidRDefault="00DF277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4B53">
                            <w:rPr>
                              <w:noProof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4C34" w:rsidRDefault="00DF277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4B53">
                      <w:rPr>
                        <w:noProof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7B" w:rsidRDefault="00DF277B">
      <w:r>
        <w:separator/>
      </w:r>
    </w:p>
  </w:footnote>
  <w:footnote w:type="continuationSeparator" w:id="0">
    <w:p w:rsidR="00DF277B" w:rsidRDefault="00DF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NWZjZjBhZDEwMmYwNmYxYWFiMWE0MTVmYWFiZWEifQ=="/>
  </w:docVars>
  <w:rsids>
    <w:rsidRoot w:val="00317D89"/>
    <w:rsid w:val="001F2EF9"/>
    <w:rsid w:val="00317D89"/>
    <w:rsid w:val="004D4C34"/>
    <w:rsid w:val="007D57CD"/>
    <w:rsid w:val="00973A86"/>
    <w:rsid w:val="009B4B53"/>
    <w:rsid w:val="00AA5D52"/>
    <w:rsid w:val="00DF277B"/>
    <w:rsid w:val="02150C94"/>
    <w:rsid w:val="025334C0"/>
    <w:rsid w:val="02BA52AE"/>
    <w:rsid w:val="0648174B"/>
    <w:rsid w:val="076F1E22"/>
    <w:rsid w:val="0A1977EC"/>
    <w:rsid w:val="0B4103B5"/>
    <w:rsid w:val="11376DFE"/>
    <w:rsid w:val="149C4B29"/>
    <w:rsid w:val="161947EF"/>
    <w:rsid w:val="170E3DC1"/>
    <w:rsid w:val="18D61F34"/>
    <w:rsid w:val="1A4B3259"/>
    <w:rsid w:val="1B3F72C8"/>
    <w:rsid w:val="1D856CFB"/>
    <w:rsid w:val="246A6100"/>
    <w:rsid w:val="26D351E1"/>
    <w:rsid w:val="28BA08F1"/>
    <w:rsid w:val="28E450CA"/>
    <w:rsid w:val="294E79E9"/>
    <w:rsid w:val="2D483DC1"/>
    <w:rsid w:val="30CD0B1A"/>
    <w:rsid w:val="353F0E80"/>
    <w:rsid w:val="39277876"/>
    <w:rsid w:val="3A784F2B"/>
    <w:rsid w:val="3BC4058E"/>
    <w:rsid w:val="3D3149C0"/>
    <w:rsid w:val="3DE90CA8"/>
    <w:rsid w:val="42512B28"/>
    <w:rsid w:val="43A9149B"/>
    <w:rsid w:val="51947BD1"/>
    <w:rsid w:val="52401669"/>
    <w:rsid w:val="59BC211D"/>
    <w:rsid w:val="6210101E"/>
    <w:rsid w:val="622652AE"/>
    <w:rsid w:val="62840281"/>
    <w:rsid w:val="633915BC"/>
    <w:rsid w:val="65614536"/>
    <w:rsid w:val="693E3CEF"/>
    <w:rsid w:val="6F6B6EC0"/>
    <w:rsid w:val="77BF60D0"/>
    <w:rsid w:val="7D645FC6"/>
    <w:rsid w:val="7D7004D8"/>
    <w:rsid w:val="7F8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813B2D-EE76-4495-98A3-CAE90810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谭程程 </dc:creator>
  <cp:lastModifiedBy>DELL004</cp:lastModifiedBy>
  <cp:revision>2</cp:revision>
  <cp:lastPrinted>2022-01-21T01:10:00Z</cp:lastPrinted>
  <dcterms:created xsi:type="dcterms:W3CDTF">2025-07-26T00:43:00Z</dcterms:created>
  <dcterms:modified xsi:type="dcterms:W3CDTF">2025-07-26T00:43:00Z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948162956A58489BB38C2AEBD1AEA192_13</vt:lpwstr>
  </property>
  <property fmtid="{D5CDD505-2E9C-101B-9397-08002B2CF9AE}" pid="4" name="KSOTemplateDocerSaveRecord">
    <vt:lpwstr>eyJoZGlkIjoiODM1OTIyMjBlMzFjYWZjMzdhODU4ZDg4NjNhM2JhMjcifQ==</vt:lpwstr>
  </property>
</Properties>
</file>